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38" w:rsidRDefault="004A7038" w:rsidP="00922E3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Теоретическое </w:t>
      </w:r>
    </w:p>
    <w:p w:rsidR="00922E35" w:rsidRPr="00232E6C" w:rsidRDefault="00922E35" w:rsidP="00922E3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2E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Подготовьте ответы на вопросы:</w:t>
      </w:r>
    </w:p>
    <w:p w:rsidR="00922E35" w:rsidRDefault="00922E35" w:rsidP="00922E35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2E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Спрос на деньги. Факторы спроса на деньги. Модель </w:t>
      </w:r>
      <w:proofErr w:type="spellStart"/>
      <w:r w:rsidRPr="00232E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Баумоля-Тобина</w:t>
      </w:r>
      <w:proofErr w:type="spellEnd"/>
      <w:r w:rsidRPr="00232E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(сущность, предпосылки, рекомендации).</w:t>
      </w:r>
    </w:p>
    <w:p w:rsidR="00922E35" w:rsidRPr="00922E35" w:rsidRDefault="00922E35" w:rsidP="00922E35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32E6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Предложение денег. Роль государства в предложении денег.</w:t>
      </w:r>
      <w:r w:rsidRPr="009A43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Закон предложения денег (закон денежного обращения). </w:t>
      </w:r>
      <w:r w:rsidRPr="00922E3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Монетарное право и возможности его соблюдения в современной мировой экономике.</w:t>
      </w:r>
    </w:p>
    <w:p w:rsidR="00922E35" w:rsidRDefault="00922E35" w:rsidP="00922E3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A7038" w:rsidRDefault="004A7038" w:rsidP="00922E3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Практическое задание</w:t>
      </w:r>
    </w:p>
    <w:p w:rsidR="007A64C1" w:rsidRPr="00922E35" w:rsidRDefault="007A64C1" w:rsidP="007A64C1">
      <w:pPr>
        <w:pStyle w:val="a3"/>
        <w:shd w:val="clear" w:color="auto" w:fill="FFFFFF"/>
        <w:spacing w:before="0" w:beforeAutospacing="0" w:after="240" w:afterAutospacing="0"/>
        <w:jc w:val="both"/>
        <w:rPr>
          <w:sz w:val="20"/>
          <w:szCs w:val="20"/>
        </w:rPr>
      </w:pPr>
      <w:r w:rsidRPr="00922E35">
        <w:rPr>
          <w:b/>
          <w:bCs/>
          <w:sz w:val="20"/>
          <w:szCs w:val="20"/>
        </w:rPr>
        <w:t>4.3. Ответьте на вопросы задания:</w:t>
      </w:r>
    </w:p>
    <w:p w:rsidR="007A64C1" w:rsidRPr="006B6DE1" w:rsidRDefault="007A64C1" w:rsidP="007A64C1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0"/>
          <w:szCs w:val="20"/>
        </w:rPr>
      </w:pPr>
      <w:r w:rsidRPr="006B6DE1">
        <w:rPr>
          <w:color w:val="333333"/>
          <w:sz w:val="20"/>
          <w:szCs w:val="20"/>
        </w:rPr>
        <w:t>Индекс потребительских цен США (</w:t>
      </w:r>
      <w:proofErr w:type="spellStart"/>
      <w:r w:rsidRPr="006B6DE1">
        <w:rPr>
          <w:color w:val="333333"/>
          <w:sz w:val="20"/>
          <w:szCs w:val="20"/>
        </w:rPr>
        <w:t>UnitedStatesConsumerPriceIndex</w:t>
      </w:r>
      <w:proofErr w:type="spellEnd"/>
      <w:r w:rsidRPr="006B6DE1">
        <w:rPr>
          <w:color w:val="333333"/>
          <w:sz w:val="20"/>
          <w:szCs w:val="20"/>
        </w:rPr>
        <w:t>, CPI) считается одним из основных показателей инфляции, и вычисляется путем измерений уровня цен на потребительские продукты и услуги. Данные ежемесячно публикуются статистическим бюро Департамента труда США с 1919 года.</w:t>
      </w:r>
    </w:p>
    <w:p w:rsidR="007A64C1" w:rsidRPr="006B6DE1" w:rsidRDefault="007A64C1" w:rsidP="007A64C1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0"/>
          <w:szCs w:val="20"/>
        </w:rPr>
      </w:pPr>
      <w:r w:rsidRPr="006B6DE1">
        <w:rPr>
          <w:color w:val="333333"/>
          <w:sz w:val="20"/>
          <w:szCs w:val="20"/>
        </w:rPr>
        <w:t>Индекс вычисляется по наблюдениям изменения цен на широкий набор продуктов в городских районах, средневзвешенных по доли общего дохода, которую потребители тратят на их покупку. Статистические данные, на конец месяца, в котором они опубликованным, служат наиболее популярным методом измерения инфляции в США, однако данный индекс служит, прежде всего, целям определения стоимости жизни, нежели как общий индекс цен</w:t>
      </w:r>
    </w:p>
    <w:p w:rsidR="007A64C1" w:rsidRPr="006B6DE1" w:rsidRDefault="007A64C1" w:rsidP="007A64C1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0"/>
          <w:szCs w:val="20"/>
        </w:rPr>
      </w:pPr>
      <w:r w:rsidRPr="006B6DE1">
        <w:rPr>
          <w:color w:val="333333"/>
          <w:sz w:val="20"/>
          <w:szCs w:val="20"/>
        </w:rPr>
        <w:t>1) Сравните индекс потребительских цен и дефлятор ВВП.</w:t>
      </w:r>
    </w:p>
    <w:p w:rsidR="007A64C1" w:rsidRPr="006B6DE1" w:rsidRDefault="007A64C1" w:rsidP="007A64C1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0"/>
          <w:szCs w:val="20"/>
        </w:rPr>
      </w:pPr>
      <w:r w:rsidRPr="006B6DE1">
        <w:rPr>
          <w:color w:val="333333"/>
          <w:sz w:val="20"/>
          <w:szCs w:val="20"/>
        </w:rPr>
        <w:t>2) С какой целью рассчитывается индекс потребительских цен?</w:t>
      </w:r>
    </w:p>
    <w:p w:rsidR="00E26F15" w:rsidRPr="00D142FB" w:rsidRDefault="00E63C87" w:rsidP="00ED00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0"/>
          <w:szCs w:val="20"/>
        </w:rPr>
      </w:pPr>
      <w:r w:rsidRPr="003C6FF8">
        <w:rPr>
          <w:color w:val="333333"/>
          <w:sz w:val="20"/>
          <w:szCs w:val="20"/>
        </w:rPr>
        <w:t> </w:t>
      </w:r>
    </w:p>
    <w:p w:rsidR="00E63C87" w:rsidRDefault="00E63C87"/>
    <w:sectPr w:rsidR="00E63C87" w:rsidSect="007A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5E00"/>
    <w:multiLevelType w:val="multilevel"/>
    <w:tmpl w:val="7208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F1212"/>
    <w:multiLevelType w:val="multilevel"/>
    <w:tmpl w:val="DE2E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4C1"/>
    <w:rsid w:val="00017267"/>
    <w:rsid w:val="0002365C"/>
    <w:rsid w:val="002D46E1"/>
    <w:rsid w:val="002F4815"/>
    <w:rsid w:val="00421C3E"/>
    <w:rsid w:val="00450587"/>
    <w:rsid w:val="004559EA"/>
    <w:rsid w:val="0046110F"/>
    <w:rsid w:val="004A7038"/>
    <w:rsid w:val="004D4DB8"/>
    <w:rsid w:val="00610203"/>
    <w:rsid w:val="006663F9"/>
    <w:rsid w:val="0068146A"/>
    <w:rsid w:val="00750FDE"/>
    <w:rsid w:val="007A4A81"/>
    <w:rsid w:val="007A64C1"/>
    <w:rsid w:val="00837526"/>
    <w:rsid w:val="00862870"/>
    <w:rsid w:val="008F515B"/>
    <w:rsid w:val="00922E35"/>
    <w:rsid w:val="00AB70BC"/>
    <w:rsid w:val="00B710C2"/>
    <w:rsid w:val="00B86715"/>
    <w:rsid w:val="00CB620B"/>
    <w:rsid w:val="00CB6D6B"/>
    <w:rsid w:val="00CD0C69"/>
    <w:rsid w:val="00DA185B"/>
    <w:rsid w:val="00DC3C13"/>
    <w:rsid w:val="00E26F15"/>
    <w:rsid w:val="00E63C87"/>
    <w:rsid w:val="00E93FBB"/>
    <w:rsid w:val="00ED00BA"/>
    <w:rsid w:val="00ED00D9"/>
    <w:rsid w:val="00ED6AFE"/>
    <w:rsid w:val="00F41E65"/>
    <w:rsid w:val="00F9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4C1"/>
  </w:style>
  <w:style w:type="character" w:styleId="a4">
    <w:name w:val="Strong"/>
    <w:basedOn w:val="a0"/>
    <w:uiPriority w:val="22"/>
    <w:qFormat/>
    <w:rsid w:val="00CD0C69"/>
    <w:rPr>
      <w:b/>
      <w:bCs/>
    </w:rPr>
  </w:style>
  <w:style w:type="character" w:styleId="a5">
    <w:name w:val="Emphasis"/>
    <w:basedOn w:val="a0"/>
    <w:uiPriority w:val="20"/>
    <w:qFormat/>
    <w:rsid w:val="008F51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4C1"/>
  </w:style>
  <w:style w:type="character" w:styleId="a4">
    <w:name w:val="Strong"/>
    <w:basedOn w:val="a0"/>
    <w:uiPriority w:val="22"/>
    <w:qFormat/>
    <w:rsid w:val="00CD0C69"/>
    <w:rPr>
      <w:b/>
      <w:bCs/>
    </w:rPr>
  </w:style>
  <w:style w:type="character" w:styleId="a5">
    <w:name w:val="Emphasis"/>
    <w:basedOn w:val="a0"/>
    <w:uiPriority w:val="20"/>
    <w:qFormat/>
    <w:rsid w:val="008F51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B1A3-3132-4EEF-8FE3-04B361CE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Сахоненко</dc:creator>
  <cp:lastModifiedBy>Просвещение</cp:lastModifiedBy>
  <cp:revision>4</cp:revision>
  <dcterms:created xsi:type="dcterms:W3CDTF">2016-03-15T09:30:00Z</dcterms:created>
  <dcterms:modified xsi:type="dcterms:W3CDTF">2016-03-15T09:37:00Z</dcterms:modified>
</cp:coreProperties>
</file>