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7" w:rsidRPr="003A52A7" w:rsidRDefault="003A52A7" w:rsidP="003A52A7">
      <w:pPr>
        <w:pStyle w:val="1"/>
        <w:jc w:val="center"/>
        <w:rPr>
          <w:rFonts w:ascii="Times New Roman" w:hAnsi="Times New Roman" w:cs="Times New Roman"/>
        </w:rPr>
      </w:pPr>
      <w:r w:rsidRPr="003A52A7">
        <w:rPr>
          <w:rFonts w:ascii="Times New Roman" w:hAnsi="Times New Roman" w:cs="Times New Roman"/>
        </w:rPr>
        <w:t>Задания по д</w:t>
      </w:r>
      <w:r>
        <w:rPr>
          <w:rFonts w:ascii="Times New Roman" w:hAnsi="Times New Roman" w:cs="Times New Roman"/>
        </w:rPr>
        <w:t>исциплине «История управленческой мысли</w:t>
      </w:r>
      <w:r w:rsidRPr="003A52A7">
        <w:rPr>
          <w:rFonts w:ascii="Times New Roman" w:hAnsi="Times New Roman" w:cs="Times New Roman"/>
        </w:rPr>
        <w:t>»</w:t>
      </w:r>
    </w:p>
    <w:p w:rsidR="003A52A7" w:rsidRPr="003A52A7" w:rsidRDefault="00550806" w:rsidP="003A5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CD1549">
        <w:rPr>
          <w:rFonts w:ascii="Times New Roman" w:hAnsi="Times New Roman" w:cs="Times New Roman"/>
          <w:sz w:val="28"/>
          <w:szCs w:val="28"/>
        </w:rPr>
        <w:t>1</w:t>
      </w:r>
      <w:r w:rsidR="003A52A7" w:rsidRPr="003A52A7">
        <w:rPr>
          <w:rFonts w:ascii="Times New Roman" w:hAnsi="Times New Roman" w:cs="Times New Roman"/>
          <w:sz w:val="28"/>
          <w:szCs w:val="28"/>
        </w:rPr>
        <w:t xml:space="preserve"> кур</w:t>
      </w:r>
      <w:r w:rsidR="001C0527">
        <w:rPr>
          <w:rFonts w:ascii="Times New Roman" w:hAnsi="Times New Roman" w:cs="Times New Roman"/>
          <w:sz w:val="28"/>
          <w:szCs w:val="28"/>
        </w:rPr>
        <w:t>са направления подготовки 38.03.02</w:t>
      </w:r>
      <w:r w:rsidR="003A52A7" w:rsidRPr="003A52A7">
        <w:rPr>
          <w:rFonts w:ascii="Times New Roman" w:hAnsi="Times New Roman" w:cs="Times New Roman"/>
          <w:sz w:val="28"/>
          <w:szCs w:val="28"/>
        </w:rPr>
        <w:t xml:space="preserve"> «Менеджмент»</w:t>
      </w:r>
    </w:p>
    <w:p w:rsidR="003A52A7" w:rsidRPr="003A52A7" w:rsidRDefault="003A52A7" w:rsidP="003A52A7">
      <w:pPr>
        <w:pStyle w:val="2"/>
        <w:ind w:firstLine="0"/>
        <w:jc w:val="center"/>
        <w:rPr>
          <w:sz w:val="28"/>
          <w:szCs w:val="28"/>
        </w:rPr>
      </w:pPr>
    </w:p>
    <w:p w:rsidR="003A52A7" w:rsidRPr="003A52A7" w:rsidRDefault="003A52A7" w:rsidP="003A52A7">
      <w:pPr>
        <w:pStyle w:val="2"/>
        <w:ind w:firstLine="0"/>
        <w:jc w:val="center"/>
        <w:rPr>
          <w:sz w:val="28"/>
          <w:szCs w:val="28"/>
        </w:rPr>
      </w:pPr>
    </w:p>
    <w:p w:rsidR="003A52A7" w:rsidRPr="003A52A7" w:rsidRDefault="003A52A7" w:rsidP="003A52A7">
      <w:pPr>
        <w:pStyle w:val="2"/>
        <w:ind w:firstLine="0"/>
        <w:jc w:val="center"/>
        <w:rPr>
          <w:sz w:val="28"/>
          <w:szCs w:val="28"/>
        </w:rPr>
      </w:pPr>
      <w:r w:rsidRPr="003A52A7">
        <w:rPr>
          <w:sz w:val="28"/>
          <w:szCs w:val="28"/>
        </w:rPr>
        <w:t>Контрольные работы для студентов-заочников (выбрать любую тему для написания реферата)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</w:p>
    <w:p w:rsidR="003A52A7" w:rsidRDefault="003A52A7" w:rsidP="003A52A7">
      <w:pPr>
        <w:pStyle w:val="a3"/>
        <w:spacing w:before="0" w:after="0"/>
        <w:ind w:right="-142" w:firstLine="709"/>
        <w:jc w:val="center"/>
        <w:rPr>
          <w:b/>
          <w:bCs/>
          <w:sz w:val="28"/>
          <w:szCs w:val="28"/>
        </w:rPr>
      </w:pPr>
      <w:r w:rsidRPr="003A52A7">
        <w:rPr>
          <w:b/>
          <w:bCs/>
          <w:sz w:val="28"/>
          <w:szCs w:val="28"/>
        </w:rPr>
        <w:t>Тематика рефератов по дисциплине «История управленческой мысли»</w:t>
      </w:r>
    </w:p>
    <w:p w:rsidR="003A52A7" w:rsidRPr="003A52A7" w:rsidRDefault="003A52A7" w:rsidP="003A52A7">
      <w:pPr>
        <w:pStyle w:val="a3"/>
        <w:spacing w:before="0" w:after="0"/>
        <w:ind w:right="-142" w:firstLine="709"/>
        <w:jc w:val="center"/>
        <w:rPr>
          <w:b/>
          <w:bCs/>
          <w:sz w:val="28"/>
          <w:szCs w:val="28"/>
        </w:rPr>
      </w:pP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1. История зарождения профессионального менеджмента.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2. Особенности менеджмента в цивилизациях Востока.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3. Организация управления в Древней Месопотамии (Египте, Китае, Индии, Греции, Риме и др. странах).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4. Артхашастра - первый учебник науки управления.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5. Ситуационный подход в исламской теории и практике.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6. Влияние культурной среды на развитие теории и практики менеджмента.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7. Решение управленческих проблем католической церковью.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8. Управленческие идеи в трудах Н.Макиавелли.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9. Промышленная революция и ее воздействие на практику управления.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10. Менеджмент как фактор производства.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11. Промышленная революция и проблема подготовки персонала.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12. Пионеры менеджмента в индустриальную эпоху.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13. Генезис системы профессионального образования.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14. Развитие профессионального образования в отдельных странах (США, Великобритания, Франция, Германия, Япония, Китай, Россия и др.)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15. Тэйлор Ф. и становление научного менеджмента.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16. Эммерсон Г. и повышение производительности труда.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17. Вклад Ч.Бэббиджа в развитие теории и практики управления и управленческого труда.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18. А.Файоль и его роль в создании теории современного менеджмента.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19. Влияние А.Файоля на развитие системы подготовки менеджеров.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20. Проблема взаимоотношений предпринимателей и профсоюзов в трудах классиков менеджмента.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21. Развитие принципов менеджмента теоретиками и практиками управления.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22. Управленческие идеи в трудах М.Вебера.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23. Исследование структуры организаций в рамках системного подхода.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24. Развитие математики и школа количественных исследований.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25. Хоторнские исследования и становление школы человеческих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52A7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3A52A7" w:rsidRPr="003A52A7" w:rsidRDefault="003A52A7" w:rsidP="003A52A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lastRenderedPageBreak/>
        <w:t xml:space="preserve">26. Философия управления в работах М.П. Фоллет. 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27. Развитие теории менеджмента в работах В.Врума, П.Лоренца, О.Уильямсона, Р.Кантора П. Дракера, Д.МакГрегора, Р.Лайкерта, 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28. Мотивация в трудах А.Маслоу, Г.Минцберга, Г.Саймона, Г.Форда, А.Чандлера, Э.Шейна, У.Оучи и др.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 xml:space="preserve">29. Исследования Г.Хофстеда и проблема межкультурного взаимодействия в менеджменте. 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30. Развитие теории управления советскими и российскими учеными и практиками.</w:t>
      </w:r>
    </w:p>
    <w:p w:rsidR="003A52A7" w:rsidRPr="003A52A7" w:rsidRDefault="003A52A7" w:rsidP="003A52A7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</w:p>
    <w:p w:rsidR="001A2BF9" w:rsidRPr="001A2BF9" w:rsidRDefault="001A2BF9" w:rsidP="001A2BF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F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написанию реферата</w:t>
      </w:r>
    </w:p>
    <w:p w:rsidR="001A2BF9" w:rsidRPr="001A2BF9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Написание рефератов должно способствовать закреплению и углублению знаний, а также выработке навыков самостоятельного мышления и умения решать поставленные перед студентом задачи. Содержание выполненной работы дает возможность углубить уровень знания изучаемой проблемы, показать знание литературы и сведений, собранных студентом, выполняющим реферативные работы.</w:t>
      </w:r>
    </w:p>
    <w:p w:rsidR="001A2BF9" w:rsidRPr="001A2BF9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Существует определенная форма, которой должен придерживаться студент, выполняющий работу. Реферат должен иметь титульный лист, на котором на верхней части пишется название учебного заведения, кафедры, имя, отчество и фамилия студента, курс, группа, затем посередине название темы исследования, с правой стороны фамилия и инициалы, а также ученая степень и звание научного руководителя.</w:t>
      </w:r>
    </w:p>
    <w:p w:rsidR="001A2BF9" w:rsidRPr="001A2BF9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Внизу титульного листа – город и год написания работы.</w:t>
      </w:r>
    </w:p>
    <w:p w:rsidR="001A2BF9" w:rsidRPr="001A2BF9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Работа включает список литературы и оглавление.</w:t>
      </w:r>
    </w:p>
    <w:p w:rsidR="001A2BF9" w:rsidRPr="001A2BF9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Список литературы должен включать, главным образом, новейшие источники: действующие законы и нормативные акты, монографии, статьи, учебники, другие первоисточники по проблемам дисциплины. Особое внимание уделяется периодической печати, которая отражает проблематику, затронутую в реферате.</w:t>
      </w:r>
    </w:p>
    <w:p w:rsidR="001A2BF9" w:rsidRPr="001A2BF9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При написании работы обязательны ссылки на используемые источники, что придает работе основательность, научную ориентацию.</w:t>
      </w:r>
    </w:p>
    <w:p w:rsidR="001A2BF9" w:rsidRPr="001A2BF9" w:rsidRDefault="001A2BF9" w:rsidP="001A2BF9">
      <w:pPr>
        <w:tabs>
          <w:tab w:val="left" w:pos="8931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Структура реферата:</w:t>
      </w:r>
    </w:p>
    <w:p w:rsidR="001A2BF9" w:rsidRPr="001A2BF9" w:rsidRDefault="001A2BF9" w:rsidP="001A2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1A2BF9" w:rsidRPr="009D0A91" w:rsidRDefault="001A2BF9" w:rsidP="001A2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Содержание</w:t>
      </w:r>
    </w:p>
    <w:p w:rsidR="001A2BF9" w:rsidRPr="009D0A91" w:rsidRDefault="001A2BF9" w:rsidP="001A2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Введение</w:t>
      </w:r>
    </w:p>
    <w:p w:rsidR="001A2BF9" w:rsidRPr="009D0A91" w:rsidRDefault="001A2BF9" w:rsidP="001A2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Основная часть. Текст, соответствующий пунктам плана и с выводами по каждому пункту плана</w:t>
      </w:r>
    </w:p>
    <w:p w:rsidR="001A2BF9" w:rsidRPr="009D0A91" w:rsidRDefault="001A2BF9" w:rsidP="001A2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Заключение</w:t>
      </w:r>
    </w:p>
    <w:p w:rsidR="001A2BF9" w:rsidRPr="009D0A91" w:rsidRDefault="001A2BF9" w:rsidP="001A2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1A2BF9" w:rsidRPr="009D0A91" w:rsidRDefault="00A65884" w:rsidP="001A2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Реферат </w:t>
      </w:r>
      <w:r w:rsidR="001A2BF9" w:rsidRPr="009D0A91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A2BF9" w:rsidRPr="009D0A91">
        <w:rPr>
          <w:rFonts w:ascii="Times New Roman" w:hAnsi="Times New Roman" w:cs="Times New Roman"/>
          <w:sz w:val="28"/>
          <w:szCs w:val="28"/>
        </w:rPr>
        <w:t xml:space="preserve"> иметь объем </w:t>
      </w:r>
      <w:r w:rsidR="001A2BF9">
        <w:rPr>
          <w:rFonts w:ascii="Times New Roman" w:hAnsi="Times New Roman" w:cs="Times New Roman"/>
          <w:sz w:val="28"/>
          <w:szCs w:val="28"/>
        </w:rPr>
        <w:t>18</w:t>
      </w:r>
      <w:r w:rsidR="001A2BF9" w:rsidRPr="009D0A91">
        <w:rPr>
          <w:rFonts w:ascii="Times New Roman" w:hAnsi="Times New Roman" w:cs="Times New Roman"/>
          <w:sz w:val="28"/>
          <w:szCs w:val="28"/>
        </w:rPr>
        <w:t xml:space="preserve">-25 страниц формата А 4, кегель 14, интервал 1,5, верхнее и нижнее поле </w:t>
      </w:r>
      <w:smartTag w:uri="urn:schemas-microsoft-com:office:smarttags" w:element="metricconverter">
        <w:smartTagPr>
          <w:attr w:name="ProductID" w:val="2 см"/>
        </w:smartTagPr>
        <w:r w:rsidR="001A2BF9" w:rsidRPr="009D0A9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1A2BF9" w:rsidRPr="009D0A91">
        <w:rPr>
          <w:rFonts w:ascii="Times New Roman" w:hAnsi="Times New Roman" w:cs="Times New Roman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="001A2BF9" w:rsidRPr="009D0A91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="001A2BF9" w:rsidRPr="009D0A91">
        <w:rPr>
          <w:rFonts w:ascii="Times New Roman" w:hAnsi="Times New Roman" w:cs="Times New Roman"/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="001A2BF9" w:rsidRPr="009D0A91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="001A2BF9" w:rsidRPr="009D0A91">
        <w:rPr>
          <w:rFonts w:ascii="Times New Roman" w:hAnsi="Times New Roman" w:cs="Times New Roman"/>
          <w:sz w:val="28"/>
          <w:szCs w:val="28"/>
        </w:rPr>
        <w:t xml:space="preserve">. Возможны художественные иллюстрации, рисунки, таблицы. </w:t>
      </w:r>
    </w:p>
    <w:p w:rsidR="001A2BF9" w:rsidRPr="009D0A91" w:rsidRDefault="001A2BF9" w:rsidP="001A2BF9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Реферат дает возможность не только убедиться в уровне знаний студентов по изучаемому предмету.</w:t>
      </w:r>
    </w:p>
    <w:p w:rsidR="001A2BF9" w:rsidRPr="009D0A91" w:rsidRDefault="001A2BF9" w:rsidP="001A2BF9">
      <w:pPr>
        <w:rPr>
          <w:rFonts w:ascii="Times New Roman" w:hAnsi="Times New Roman" w:cs="Times New Roman"/>
          <w:sz w:val="28"/>
          <w:szCs w:val="28"/>
        </w:rPr>
      </w:pPr>
    </w:p>
    <w:p w:rsidR="003A52A7" w:rsidRDefault="003A52A7" w:rsidP="003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A7" w:rsidRPr="003A52A7" w:rsidRDefault="003A52A7" w:rsidP="003A52A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A52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</w:t>
      </w:r>
    </w:p>
    <w:p w:rsidR="003A52A7" w:rsidRDefault="003A52A7" w:rsidP="003A52A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A52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Основная литература:</w:t>
      </w:r>
    </w:p>
    <w:p w:rsidR="003A52A7" w:rsidRPr="003A52A7" w:rsidRDefault="003A52A7" w:rsidP="003A52A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52A7" w:rsidRPr="003A52A7" w:rsidRDefault="003A52A7" w:rsidP="003A52A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1. Макашов И.Н., Овчинникова Н.В. Всемирная история управленческой мысли. – М.: РГГУ, 201</w:t>
      </w:r>
      <w:r w:rsidR="00CD1549">
        <w:rPr>
          <w:rFonts w:ascii="Times New Roman" w:hAnsi="Times New Roman" w:cs="Times New Roman"/>
          <w:bCs/>
          <w:color w:val="000000"/>
          <w:sz w:val="28"/>
        </w:rPr>
        <w:t>5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3A52A7" w:rsidRPr="003A52A7" w:rsidRDefault="003A52A7" w:rsidP="003A52A7">
      <w:pPr>
        <w:tabs>
          <w:tab w:val="left" w:pos="851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color w:val="000000"/>
          <w:sz w:val="28"/>
        </w:rPr>
        <w:t xml:space="preserve">2. </w:t>
      </w:r>
      <w:r w:rsidRPr="003A52A7">
        <w:rPr>
          <w:rFonts w:ascii="Times New Roman" w:hAnsi="Times New Roman" w:cs="Times New Roman"/>
          <w:sz w:val="28"/>
          <w:szCs w:val="28"/>
        </w:rPr>
        <w:t>Маршев В.И. История управленческой мысли: Учебник (Учебники экономическогого факультета МГУ им. М.В. Ломоносова). –</w:t>
      </w:r>
      <w:r w:rsidR="00CD1549">
        <w:rPr>
          <w:rFonts w:ascii="Times New Roman" w:hAnsi="Times New Roman" w:cs="Times New Roman"/>
          <w:sz w:val="28"/>
          <w:szCs w:val="28"/>
        </w:rPr>
        <w:t>М.,Инфра-М., 2014</w:t>
      </w:r>
      <w:r w:rsidRPr="003A52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52A7" w:rsidRPr="003A52A7" w:rsidRDefault="003A52A7" w:rsidP="003A52A7">
      <w:pPr>
        <w:tabs>
          <w:tab w:val="left" w:pos="851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A7" w:rsidRDefault="003A52A7" w:rsidP="003A52A7">
      <w:pPr>
        <w:tabs>
          <w:tab w:val="left" w:pos="851"/>
        </w:tabs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2A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литература:</w:t>
      </w:r>
    </w:p>
    <w:p w:rsidR="003A52A7" w:rsidRPr="003A52A7" w:rsidRDefault="003A52A7" w:rsidP="003A52A7">
      <w:pPr>
        <w:tabs>
          <w:tab w:val="left" w:pos="851"/>
        </w:tabs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52A7" w:rsidRPr="003A52A7" w:rsidRDefault="003A52A7" w:rsidP="003A52A7">
      <w:pPr>
        <w:numPr>
          <w:ilvl w:val="1"/>
          <w:numId w:val="1"/>
        </w:numPr>
        <w:tabs>
          <w:tab w:val="clear" w:pos="1080"/>
          <w:tab w:val="left" w:pos="851"/>
          <w:tab w:val="num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Дункан У.Д. Основополагающие идеи в менеджменте. Уроки основоположников менеджмента и управленческой практики. – М.: Дело, 1996.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2. История менеджмента. Учеб. Пособие/ Под ред. Э.М. Короткова – М.: ИНФРА-М, 201</w:t>
      </w:r>
      <w:r w:rsidR="00CD1549">
        <w:rPr>
          <w:rFonts w:ascii="Times New Roman" w:hAnsi="Times New Roman" w:cs="Times New Roman"/>
          <w:sz w:val="28"/>
          <w:szCs w:val="28"/>
        </w:rPr>
        <w:t>4</w:t>
      </w:r>
      <w:r w:rsidRPr="003A52A7">
        <w:rPr>
          <w:rFonts w:ascii="Times New Roman" w:hAnsi="Times New Roman" w:cs="Times New Roman"/>
          <w:sz w:val="28"/>
          <w:szCs w:val="28"/>
        </w:rPr>
        <w:t>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3.Крейнер С. Ключевые идеи менеджмента / Под ред. М. Уорнера. –СПб.: Питер, 201</w:t>
      </w:r>
      <w:r w:rsidR="00CD1549">
        <w:rPr>
          <w:rFonts w:ascii="Times New Roman" w:hAnsi="Times New Roman" w:cs="Times New Roman"/>
          <w:bCs/>
          <w:color w:val="000000"/>
          <w:sz w:val="28"/>
        </w:rPr>
        <w:t>3</w:t>
      </w:r>
      <w:bookmarkStart w:id="0" w:name="_GoBack"/>
      <w:bookmarkEnd w:id="0"/>
      <w:r w:rsidRPr="003A52A7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7">
        <w:rPr>
          <w:rFonts w:ascii="Times New Roman" w:hAnsi="Times New Roman" w:cs="Times New Roman"/>
          <w:sz w:val="28"/>
          <w:szCs w:val="28"/>
        </w:rPr>
        <w:t>4. Мазур И.И., Шапиро В.Д., Ольдеррогге Н.Г. Всеобщая история менеджмента / Под общ.ред. И.И. Мазура, В.Д. Шапиро. 2-изд-е – М.: Изд. центр «ЕЛИМА», 201</w:t>
      </w:r>
      <w:r w:rsidR="00CD1549">
        <w:rPr>
          <w:rFonts w:ascii="Times New Roman" w:hAnsi="Times New Roman" w:cs="Times New Roman"/>
          <w:sz w:val="28"/>
          <w:szCs w:val="28"/>
        </w:rPr>
        <w:t>4</w:t>
      </w:r>
      <w:r w:rsidRPr="003A52A7">
        <w:rPr>
          <w:rFonts w:ascii="Times New Roman" w:hAnsi="Times New Roman" w:cs="Times New Roman"/>
          <w:sz w:val="28"/>
          <w:szCs w:val="28"/>
        </w:rPr>
        <w:t>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 xml:space="preserve">   5. Маршев В.И. История управленческой мысли. – М.: ИНФРА-М, 20</w:t>
      </w:r>
      <w:r w:rsidR="00CD1549">
        <w:rPr>
          <w:rFonts w:ascii="Times New Roman" w:hAnsi="Times New Roman" w:cs="Times New Roman"/>
          <w:bCs/>
          <w:color w:val="000000"/>
          <w:sz w:val="28"/>
        </w:rPr>
        <w:t>1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5.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 xml:space="preserve">   6.</w:t>
      </w:r>
      <w:r w:rsidRPr="003A52A7">
        <w:rPr>
          <w:rFonts w:ascii="Times New Roman" w:hAnsi="Times New Roman" w:cs="Times New Roman"/>
          <w:bCs/>
          <w:color w:val="000000"/>
          <w:sz w:val="28"/>
        </w:rPr>
        <w:tab/>
        <w:t>ОвчинниковаН.В. История развития теории и практики управления в России в ХХ веке. – М.: Изд-во Ипполитова, 20</w:t>
      </w:r>
      <w:r w:rsidR="00CD1549">
        <w:rPr>
          <w:rFonts w:ascii="Times New Roman" w:hAnsi="Times New Roman" w:cs="Times New Roman"/>
          <w:bCs/>
          <w:color w:val="000000"/>
          <w:sz w:val="28"/>
        </w:rPr>
        <w:t>1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5.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7.</w:t>
      </w:r>
      <w:r w:rsidRPr="003A52A7">
        <w:rPr>
          <w:rFonts w:ascii="Times New Roman" w:hAnsi="Times New Roman" w:cs="Times New Roman"/>
          <w:bCs/>
          <w:color w:val="000000"/>
          <w:sz w:val="28"/>
        </w:rPr>
        <w:tab/>
        <w:t>Плотицына Л.А. История государственного управления в России: Учебное пособие: В 2 ч. – М.: Финакадемия, 2008; 2009.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8.</w:t>
      </w:r>
      <w:r w:rsidRPr="003A52A7">
        <w:rPr>
          <w:rFonts w:ascii="Times New Roman" w:hAnsi="Times New Roman" w:cs="Times New Roman"/>
          <w:bCs/>
          <w:color w:val="000000"/>
          <w:sz w:val="28"/>
        </w:rPr>
        <w:tab/>
      </w:r>
      <w:r w:rsidRPr="003A52A7">
        <w:rPr>
          <w:rFonts w:ascii="Times New Roman" w:hAnsi="Times New Roman" w:cs="Times New Roman"/>
          <w:sz w:val="28"/>
          <w:szCs w:val="28"/>
        </w:rPr>
        <w:t xml:space="preserve">Полукаров В.Л., Петрушин В.И. Психология менеджмента 3-е изд. Стер;– М., Проспект, </w:t>
      </w:r>
      <w:r w:rsidR="00CD1549">
        <w:rPr>
          <w:rFonts w:ascii="Times New Roman" w:hAnsi="Times New Roman" w:cs="Times New Roman"/>
          <w:sz w:val="28"/>
          <w:szCs w:val="28"/>
        </w:rPr>
        <w:t>КноРус, 2013</w:t>
      </w:r>
      <w:r w:rsidRPr="003A52A7">
        <w:rPr>
          <w:rFonts w:ascii="Times New Roman" w:hAnsi="Times New Roman" w:cs="Times New Roman"/>
          <w:sz w:val="28"/>
          <w:szCs w:val="28"/>
        </w:rPr>
        <w:t>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9. Теория управления: социально-технологический подход: Энциклопедический словарь / Под ред. В.Н. Иванова, В.И. Патруше</w:t>
      </w:r>
      <w:r w:rsidR="00CD1549">
        <w:rPr>
          <w:rFonts w:ascii="Times New Roman" w:hAnsi="Times New Roman" w:cs="Times New Roman"/>
          <w:bCs/>
          <w:color w:val="000000"/>
          <w:sz w:val="28"/>
        </w:rPr>
        <w:t>ва. – М.: Муниципальный мир, 201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4.</w:t>
      </w:r>
    </w:p>
    <w:p w:rsid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10. Уткин Э.А. История менеджмента. – М.: Тандем; ЭКСМОС, 1997.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>11. Философский энциклопедический словарь. – М.: Советская энциклопедия, 1983.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12. Философия: Энциклопедический словарь / Под ред. </w:t>
      </w:r>
      <w:r w:rsidR="00CD1549">
        <w:rPr>
          <w:rFonts w:ascii="Times New Roman" w:hAnsi="Times New Roman" w:cs="Times New Roman"/>
          <w:bCs/>
          <w:color w:val="000000"/>
          <w:sz w:val="28"/>
        </w:rPr>
        <w:t>А.А. Ивина. – М.: Гардарики, 201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4.</w:t>
      </w:r>
    </w:p>
    <w:p w:rsidR="003A52A7" w:rsidRPr="003A52A7" w:rsidRDefault="003A52A7" w:rsidP="003A52A7">
      <w:pPr>
        <w:tabs>
          <w:tab w:val="left" w:pos="851"/>
          <w:tab w:val="num" w:pos="1276"/>
        </w:tabs>
        <w:spacing w:after="0" w:line="240" w:lineRule="auto"/>
        <w:ind w:right="-143" w:firstLine="709"/>
        <w:rPr>
          <w:rFonts w:ascii="Times New Roman" w:hAnsi="Times New Roman" w:cs="Times New Roman"/>
          <w:bCs/>
          <w:color w:val="000000"/>
          <w:sz w:val="28"/>
        </w:rPr>
      </w:pPr>
      <w:r w:rsidRPr="003A52A7">
        <w:rPr>
          <w:rFonts w:ascii="Times New Roman" w:hAnsi="Times New Roman" w:cs="Times New Roman"/>
          <w:bCs/>
          <w:color w:val="000000"/>
          <w:sz w:val="28"/>
        </w:rPr>
        <w:t xml:space="preserve">13. Шелдрейк Д. Теория менеджмента: от тейлоризма до японизации / Под ред. </w:t>
      </w:r>
      <w:r w:rsidR="00CD1549">
        <w:rPr>
          <w:rFonts w:ascii="Times New Roman" w:hAnsi="Times New Roman" w:cs="Times New Roman"/>
          <w:bCs/>
          <w:color w:val="000000"/>
          <w:sz w:val="28"/>
        </w:rPr>
        <w:t>В.А. Спивака. – СПб.: Питер, 20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1</w:t>
      </w:r>
      <w:r w:rsidR="00CD1549">
        <w:rPr>
          <w:rFonts w:ascii="Times New Roman" w:hAnsi="Times New Roman" w:cs="Times New Roman"/>
          <w:bCs/>
          <w:color w:val="000000"/>
          <w:sz w:val="28"/>
        </w:rPr>
        <w:t>4</w:t>
      </w:r>
      <w:r w:rsidRPr="003A52A7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3A52A7" w:rsidRPr="003A52A7" w:rsidRDefault="003A52A7" w:rsidP="003A52A7">
      <w:pPr>
        <w:pStyle w:val="a4"/>
        <w:tabs>
          <w:tab w:val="num" w:pos="1276"/>
        </w:tabs>
        <w:ind w:left="0" w:right="-143" w:firstLine="709"/>
        <w:rPr>
          <w:sz w:val="23"/>
          <w:szCs w:val="23"/>
        </w:rPr>
      </w:pPr>
    </w:p>
    <w:p w:rsidR="003A52A7" w:rsidRPr="003A52A7" w:rsidRDefault="003A52A7" w:rsidP="003A52A7">
      <w:pPr>
        <w:tabs>
          <w:tab w:val="num" w:pos="1276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sectPr w:rsidR="003A52A7" w:rsidRPr="003A52A7" w:rsidSect="00B4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3A187B"/>
    <w:multiLevelType w:val="multilevel"/>
    <w:tmpl w:val="114A832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A7"/>
    <w:rsid w:val="001A2BF9"/>
    <w:rsid w:val="001C0527"/>
    <w:rsid w:val="003A52A7"/>
    <w:rsid w:val="00550806"/>
    <w:rsid w:val="005508DA"/>
    <w:rsid w:val="005C5F44"/>
    <w:rsid w:val="006112FA"/>
    <w:rsid w:val="00A65884"/>
    <w:rsid w:val="00B444E2"/>
    <w:rsid w:val="00CD1549"/>
    <w:rsid w:val="00E355F5"/>
    <w:rsid w:val="00EB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2"/>
  </w:style>
  <w:style w:type="paragraph" w:styleId="1">
    <w:name w:val="heading 1"/>
    <w:basedOn w:val="a"/>
    <w:next w:val="a"/>
    <w:link w:val="10"/>
    <w:uiPriority w:val="9"/>
    <w:qFormat/>
    <w:rsid w:val="003A52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A52A7"/>
    <w:pPr>
      <w:keepNext/>
      <w:widowControl w:val="0"/>
      <w:snapToGri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52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A52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3A52A7"/>
    <w:pPr>
      <w:spacing w:after="0" w:line="240" w:lineRule="auto"/>
      <w:ind w:left="2070" w:hanging="207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52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A2B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2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A52A7"/>
    <w:pPr>
      <w:keepNext/>
      <w:widowControl w:val="0"/>
      <w:snapToGri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52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A52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3A52A7"/>
    <w:pPr>
      <w:spacing w:after="0" w:line="240" w:lineRule="auto"/>
      <w:ind w:left="2070" w:hanging="207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52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A2B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2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SGEI-Prorektor</dc:creator>
  <cp:lastModifiedBy>Просвещение</cp:lastModifiedBy>
  <cp:revision>4</cp:revision>
  <dcterms:created xsi:type="dcterms:W3CDTF">2016-04-05T09:47:00Z</dcterms:created>
  <dcterms:modified xsi:type="dcterms:W3CDTF">2016-04-05T10:13:00Z</dcterms:modified>
</cp:coreProperties>
</file>