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3"/>
        <w:gridCol w:w="52"/>
      </w:tblGrid>
      <w:tr w:rsidR="005B5050" w:rsidRPr="0081514C" w:rsidTr="005B5050">
        <w:trPr>
          <w:gridAfter w:val="1"/>
          <w:trHeight w:val="1788"/>
          <w:tblCellSpacing w:w="0" w:type="dxa"/>
        </w:trPr>
        <w:tc>
          <w:tcPr>
            <w:tcW w:w="935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5050" w:rsidRPr="0081514C" w:rsidRDefault="005B5050" w:rsidP="005B5050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провести общую оценку структуры источников формирования имущества организации по данным бухгалтерского баланса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провести анализ ликвидности бухгалтерского баланса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провести общую оценку структуры имущества организации по данным бухгалтерского баланса.</w:t>
            </w:r>
          </w:p>
          <w:p w:rsidR="005B5050" w:rsidRPr="0081514C" w:rsidRDefault="005B5050" w:rsidP="005B5050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провести анализ относительных показателей финансовой устойчивости организации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5) провести анализ абсолютных показателей финансовой устойчивости организации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6) провести анализ платежеспособности организации</w:t>
            </w:r>
          </w:p>
          <w:p w:rsidR="005B5050" w:rsidRPr="0081514C" w:rsidRDefault="005B5050" w:rsidP="005B5050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провести анализ показателей рентабельности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8) провести оценку состава и движения капитала организации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Провести оценку доходов и расходов организации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9) провести общую оценку деловой активности организации</w:t>
            </w:r>
          </w:p>
          <w:p w:rsidR="005B5050" w:rsidRPr="0081514C" w:rsidRDefault="005B5050" w:rsidP="005B5050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5050" w:rsidRPr="0081514C" w:rsidTr="005B5050">
        <w:trPr>
          <w:tblCellSpacing w:w="0" w:type="dxa"/>
        </w:trPr>
        <w:tc>
          <w:tcPr>
            <w:tcW w:w="9353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050" w:rsidRPr="0081514C" w:rsidRDefault="005B5050" w:rsidP="005B5050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5050" w:rsidRPr="0081514C" w:rsidRDefault="005B5050" w:rsidP="005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20311B">
      <w:pPr>
        <w:rPr>
          <w:rFonts w:ascii="Times New Roman" w:hAnsi="Times New Roman" w:cs="Times New Roman"/>
          <w:sz w:val="28"/>
          <w:szCs w:val="28"/>
        </w:rPr>
      </w:pPr>
    </w:p>
    <w:p w:rsidR="005B5050" w:rsidRPr="0081514C" w:rsidRDefault="005B50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5" w:type="dxa"/>
        <w:tblCellSpacing w:w="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9"/>
        <w:gridCol w:w="1156"/>
      </w:tblGrid>
      <w:tr w:rsidR="0081514C" w:rsidRPr="0081514C" w:rsidTr="0081514C">
        <w:trPr>
          <w:gridAfter w:val="1"/>
          <w:wAfter w:w="1156" w:type="dxa"/>
          <w:trHeight w:val="322"/>
          <w:tblCellSpacing w:w="0" w:type="dxa"/>
        </w:trPr>
        <w:tc>
          <w:tcPr>
            <w:tcW w:w="824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514C" w:rsidRPr="0081514C" w:rsidRDefault="0081514C" w:rsidP="0081514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 провести расчет чистых активов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11) провести анализ движения денежных средств по данным отчетности .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12) провести оценку резервов организации</w:t>
            </w:r>
          </w:p>
          <w:p w:rsidR="0081514C" w:rsidRPr="0081514C" w:rsidRDefault="0081514C" w:rsidP="0081514C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13) провести анализ внешних и внутренних источников финансирования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14) провести анализ движения потоков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15) провести анализ внешних и внутренних источников финансирования</w:t>
            </w:r>
          </w:p>
        </w:tc>
      </w:tr>
      <w:tr w:rsidR="0081514C" w:rsidRPr="0081514C" w:rsidTr="0081514C">
        <w:trPr>
          <w:tblCellSpacing w:w="0" w:type="dxa"/>
        </w:trPr>
        <w:tc>
          <w:tcPr>
            <w:tcW w:w="8249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514C" w:rsidRPr="0081514C" w:rsidRDefault="0081514C" w:rsidP="0081514C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514C" w:rsidRPr="0081514C" w:rsidRDefault="0081514C" w:rsidP="0081514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14C" w:rsidRPr="0081514C" w:rsidTr="0081514C">
        <w:trPr>
          <w:tblCellSpacing w:w="0" w:type="dxa"/>
        </w:trPr>
        <w:tc>
          <w:tcPr>
            <w:tcW w:w="9405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514C" w:rsidRPr="0081514C" w:rsidRDefault="0081514C" w:rsidP="0081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16) провести анализ налоговой отчетности 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17) провести анализ движения потоков</w:t>
            </w:r>
            <w:r w:rsidRPr="0081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18) провести анализ статистической отчетности</w:t>
            </w:r>
          </w:p>
        </w:tc>
      </w:tr>
    </w:tbl>
    <w:p w:rsidR="0081514C" w:rsidRDefault="0081514C"/>
    <w:p w:rsidR="005B5050" w:rsidRPr="005B5050" w:rsidRDefault="005B5050">
      <w:pPr>
        <w:rPr>
          <w:rFonts w:ascii="Times New Roman" w:hAnsi="Times New Roman" w:cs="Times New Roman"/>
          <w:sz w:val="28"/>
          <w:szCs w:val="28"/>
        </w:rPr>
      </w:pPr>
    </w:p>
    <w:p w:rsidR="005B5050" w:rsidRPr="005B5050" w:rsidRDefault="005B5050">
      <w:pPr>
        <w:rPr>
          <w:rFonts w:ascii="Times New Roman" w:hAnsi="Times New Roman" w:cs="Times New Roman"/>
          <w:sz w:val="28"/>
          <w:szCs w:val="28"/>
        </w:rPr>
      </w:pPr>
      <w:r w:rsidRPr="005B5050">
        <w:rPr>
          <w:rFonts w:ascii="Times New Roman" w:hAnsi="Times New Roman" w:cs="Times New Roman"/>
          <w:sz w:val="28"/>
          <w:szCs w:val="28"/>
        </w:rPr>
        <w:t xml:space="preserve">Период практики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23.03.16 по 15.04.16</w:t>
      </w:r>
    </w:p>
    <w:sectPr w:rsidR="005B5050" w:rsidRPr="005B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1B" w:rsidRDefault="0020311B" w:rsidP="005B5050">
      <w:pPr>
        <w:spacing w:after="0" w:line="240" w:lineRule="auto"/>
      </w:pPr>
      <w:r>
        <w:separator/>
      </w:r>
    </w:p>
  </w:endnote>
  <w:endnote w:type="continuationSeparator" w:id="1">
    <w:p w:rsidR="0020311B" w:rsidRDefault="0020311B" w:rsidP="005B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1B" w:rsidRDefault="0020311B" w:rsidP="005B5050">
      <w:pPr>
        <w:spacing w:after="0" w:line="240" w:lineRule="auto"/>
      </w:pPr>
      <w:r>
        <w:separator/>
      </w:r>
    </w:p>
  </w:footnote>
  <w:footnote w:type="continuationSeparator" w:id="1">
    <w:p w:rsidR="0020311B" w:rsidRDefault="0020311B" w:rsidP="005B5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14C"/>
    <w:rsid w:val="0020311B"/>
    <w:rsid w:val="005B5050"/>
    <w:rsid w:val="0081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1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514C"/>
  </w:style>
  <w:style w:type="paragraph" w:styleId="a4">
    <w:name w:val="header"/>
    <w:basedOn w:val="a"/>
    <w:link w:val="a5"/>
    <w:uiPriority w:val="99"/>
    <w:semiHidden/>
    <w:unhideWhenUsed/>
    <w:rsid w:val="005B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050"/>
  </w:style>
  <w:style w:type="paragraph" w:styleId="a6">
    <w:name w:val="footer"/>
    <w:basedOn w:val="a"/>
    <w:link w:val="a7"/>
    <w:uiPriority w:val="99"/>
    <w:semiHidden/>
    <w:unhideWhenUsed/>
    <w:rsid w:val="005B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0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23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90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772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49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275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Просвещение</dc:creator>
  <cp:keywords/>
  <dc:description/>
  <cp:lastModifiedBy>Просвещение</cp:lastModifiedBy>
  <cp:revision>3</cp:revision>
  <dcterms:created xsi:type="dcterms:W3CDTF">2016-04-06T11:39:00Z</dcterms:created>
  <dcterms:modified xsi:type="dcterms:W3CDTF">2016-04-06T11:49:00Z</dcterms:modified>
</cp:coreProperties>
</file>